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4BC3" w14:textId="022023E6" w:rsidR="00DF1D21" w:rsidRDefault="00D943FA" w:rsidP="00DF1D21">
      <w:pPr>
        <w:spacing w:after="0" w:line="276" w:lineRule="auto"/>
        <w:rPr>
          <w:sz w:val="20"/>
          <w:szCs w:val="20"/>
        </w:rPr>
      </w:pPr>
      <w:r>
        <w:rPr>
          <w:sz w:val="20"/>
          <w:szCs w:val="20"/>
        </w:rPr>
        <w:t>Good Afternoon Everyone,</w:t>
      </w:r>
    </w:p>
    <w:p w14:paraId="260DEF38" w14:textId="77777777" w:rsidR="00994FA7" w:rsidRDefault="00994FA7" w:rsidP="00DF1D21">
      <w:pPr>
        <w:spacing w:after="0" w:line="276" w:lineRule="auto"/>
        <w:rPr>
          <w:sz w:val="20"/>
          <w:szCs w:val="20"/>
        </w:rPr>
      </w:pPr>
    </w:p>
    <w:p w14:paraId="1ABBEBA5" w14:textId="3D5D1CF3" w:rsidR="00D943FA" w:rsidRDefault="00994FA7" w:rsidP="00DF1D21">
      <w:pPr>
        <w:spacing w:after="0" w:line="276" w:lineRule="auto"/>
        <w:rPr>
          <w:sz w:val="20"/>
          <w:szCs w:val="20"/>
        </w:rPr>
      </w:pPr>
      <w:r>
        <w:rPr>
          <w:sz w:val="20"/>
          <w:szCs w:val="20"/>
        </w:rPr>
        <w:t xml:space="preserve">Well done </w:t>
      </w:r>
      <w:r w:rsidR="007B4E94">
        <w:rPr>
          <w:sz w:val="20"/>
          <w:szCs w:val="20"/>
        </w:rPr>
        <w:t>for getting</w:t>
      </w:r>
      <w:r>
        <w:rPr>
          <w:sz w:val="20"/>
          <w:szCs w:val="20"/>
        </w:rPr>
        <w:t xml:space="preserve"> through week 2 of lockdown</w:t>
      </w:r>
      <w:r w:rsidR="007B4E94">
        <w:rPr>
          <w:sz w:val="20"/>
          <w:szCs w:val="20"/>
        </w:rPr>
        <w:t xml:space="preserve">.  We are working hard to try and ensure that we </w:t>
      </w:r>
      <w:proofErr w:type="gramStart"/>
      <w:r w:rsidR="007B4E94">
        <w:rPr>
          <w:sz w:val="20"/>
          <w:szCs w:val="20"/>
        </w:rPr>
        <w:t>are able to</w:t>
      </w:r>
      <w:proofErr w:type="gramEnd"/>
      <w:r w:rsidR="007B4E94">
        <w:rPr>
          <w:sz w:val="20"/>
          <w:szCs w:val="20"/>
        </w:rPr>
        <w:t xml:space="preserve"> meet the needs of everyone we have in our school community.  As you all appreciate it is so difficult trying to be flexible enough to accommodate everyone without losing track of what we are doing and m</w:t>
      </w:r>
      <w:r>
        <w:rPr>
          <w:sz w:val="20"/>
          <w:szCs w:val="20"/>
        </w:rPr>
        <w:t>aking it unworkable</w:t>
      </w:r>
      <w:r w:rsidR="007B4E94">
        <w:rPr>
          <w:sz w:val="20"/>
          <w:szCs w:val="20"/>
        </w:rPr>
        <w:t xml:space="preserve">.  </w:t>
      </w:r>
    </w:p>
    <w:p w14:paraId="233B8AF7" w14:textId="3E4EEC3D" w:rsidR="007B4E94" w:rsidRDefault="007B4E94" w:rsidP="00DF1D21">
      <w:pPr>
        <w:spacing w:after="0" w:line="276" w:lineRule="auto"/>
        <w:rPr>
          <w:sz w:val="20"/>
          <w:szCs w:val="20"/>
        </w:rPr>
      </w:pPr>
    </w:p>
    <w:p w14:paraId="74C9B713" w14:textId="42F90481" w:rsidR="007B4E94" w:rsidRDefault="007B4E94" w:rsidP="00DF1D21">
      <w:pPr>
        <w:spacing w:after="0" w:line="276" w:lineRule="auto"/>
        <w:rPr>
          <w:sz w:val="20"/>
          <w:szCs w:val="20"/>
        </w:rPr>
      </w:pPr>
      <w:r>
        <w:rPr>
          <w:sz w:val="20"/>
          <w:szCs w:val="20"/>
        </w:rPr>
        <w:t xml:space="preserve">From Monday </w:t>
      </w:r>
      <w:proofErr w:type="gramStart"/>
      <w:r>
        <w:rPr>
          <w:sz w:val="20"/>
          <w:szCs w:val="20"/>
        </w:rPr>
        <w:t>18</w:t>
      </w:r>
      <w:r w:rsidRPr="007B4E94">
        <w:rPr>
          <w:sz w:val="20"/>
          <w:szCs w:val="20"/>
          <w:vertAlign w:val="superscript"/>
        </w:rPr>
        <w:t>th</w:t>
      </w:r>
      <w:r>
        <w:rPr>
          <w:sz w:val="20"/>
          <w:szCs w:val="20"/>
        </w:rPr>
        <w:t xml:space="preserve"> January 2020</w:t>
      </w:r>
      <w:proofErr w:type="gramEnd"/>
      <w:r>
        <w:rPr>
          <w:sz w:val="20"/>
          <w:szCs w:val="20"/>
        </w:rPr>
        <w:t xml:space="preserve"> we are moving all our learning content to Teams so that we are able to keep track of who is accessing the work and who needs our help and support.  Ta</w:t>
      </w:r>
      <w:r w:rsidR="00485C6D">
        <w:rPr>
          <w:sz w:val="20"/>
          <w:szCs w:val="20"/>
        </w:rPr>
        <w:t>pestry will continue to be used</w:t>
      </w:r>
      <w:r>
        <w:rPr>
          <w:sz w:val="20"/>
          <w:szCs w:val="20"/>
        </w:rPr>
        <w:t xml:space="preserve"> as it is in school</w:t>
      </w:r>
      <w:r w:rsidR="00485C6D">
        <w:rPr>
          <w:sz w:val="20"/>
          <w:szCs w:val="20"/>
        </w:rPr>
        <w:t xml:space="preserve"> time</w:t>
      </w:r>
      <w:r>
        <w:rPr>
          <w:sz w:val="20"/>
          <w:szCs w:val="20"/>
        </w:rPr>
        <w:t xml:space="preserve"> for messages, newsletters, updates and such like.  </w:t>
      </w:r>
    </w:p>
    <w:p w14:paraId="1399F4EE" w14:textId="14561D10" w:rsidR="007B4E94" w:rsidRDefault="007B4E94" w:rsidP="00DF1D21">
      <w:pPr>
        <w:spacing w:after="0" w:line="276" w:lineRule="auto"/>
        <w:rPr>
          <w:sz w:val="20"/>
          <w:szCs w:val="20"/>
        </w:rPr>
      </w:pPr>
    </w:p>
    <w:p w14:paraId="156EA6A4" w14:textId="478A88E4" w:rsidR="004642B7" w:rsidRDefault="007B4E94" w:rsidP="00DF1D21">
      <w:pPr>
        <w:spacing w:after="0" w:line="276" w:lineRule="auto"/>
        <w:rPr>
          <w:sz w:val="20"/>
          <w:szCs w:val="20"/>
        </w:rPr>
      </w:pPr>
      <w:r>
        <w:rPr>
          <w:sz w:val="20"/>
          <w:szCs w:val="20"/>
        </w:rPr>
        <w:t xml:space="preserve">We have shared with you the Government expectations and </w:t>
      </w:r>
      <w:r w:rsidR="00F71741">
        <w:rPr>
          <w:sz w:val="20"/>
          <w:szCs w:val="20"/>
        </w:rPr>
        <w:t>what we will be providing for home learning on Teams each day.</w:t>
      </w:r>
      <w:r w:rsidR="002D3338">
        <w:rPr>
          <w:sz w:val="20"/>
          <w:szCs w:val="20"/>
        </w:rPr>
        <w:t xml:space="preserve"> Since t</w:t>
      </w:r>
      <w:r w:rsidR="00994FA7">
        <w:rPr>
          <w:sz w:val="20"/>
          <w:szCs w:val="20"/>
        </w:rPr>
        <w:t>hen we have</w:t>
      </w:r>
      <w:r>
        <w:rPr>
          <w:sz w:val="20"/>
          <w:szCs w:val="20"/>
        </w:rPr>
        <w:t xml:space="preserve"> worked on what we feel it is reasonable to expect from you, knowing how hard it is to juggle children, home</w:t>
      </w:r>
      <w:r w:rsidR="0055431C">
        <w:rPr>
          <w:sz w:val="20"/>
          <w:szCs w:val="20"/>
        </w:rPr>
        <w:t>-</w:t>
      </w:r>
      <w:r>
        <w:rPr>
          <w:sz w:val="20"/>
          <w:szCs w:val="20"/>
        </w:rPr>
        <w:t xml:space="preserve">life and work.  </w:t>
      </w:r>
    </w:p>
    <w:p w14:paraId="60891520" w14:textId="77777777" w:rsidR="004642B7" w:rsidRDefault="004642B7" w:rsidP="00DF1D21">
      <w:pPr>
        <w:spacing w:after="0" w:line="276" w:lineRule="auto"/>
        <w:rPr>
          <w:sz w:val="20"/>
          <w:szCs w:val="20"/>
        </w:rPr>
      </w:pPr>
    </w:p>
    <w:p w14:paraId="27D5B9FA" w14:textId="16FEAAC7" w:rsidR="007B4E94" w:rsidRDefault="0055431C" w:rsidP="00DF1D21">
      <w:pPr>
        <w:spacing w:after="0" w:line="276" w:lineRule="auto"/>
        <w:rPr>
          <w:sz w:val="20"/>
          <w:szCs w:val="20"/>
        </w:rPr>
      </w:pPr>
      <w:r>
        <w:rPr>
          <w:sz w:val="20"/>
          <w:szCs w:val="20"/>
        </w:rPr>
        <w:t>We</w:t>
      </w:r>
      <w:r w:rsidR="00F71741">
        <w:rPr>
          <w:sz w:val="20"/>
          <w:szCs w:val="20"/>
        </w:rPr>
        <w:t xml:space="preserve"> </w:t>
      </w:r>
      <w:r w:rsidR="007B4E94">
        <w:rPr>
          <w:sz w:val="20"/>
          <w:szCs w:val="20"/>
        </w:rPr>
        <w:t>simply ask that you:</w:t>
      </w:r>
    </w:p>
    <w:p w14:paraId="6091DDB6" w14:textId="435A3B19" w:rsidR="007B4E94" w:rsidRDefault="007B4E94" w:rsidP="007B4E94">
      <w:pPr>
        <w:pStyle w:val="ListParagraph"/>
        <w:numPr>
          <w:ilvl w:val="0"/>
          <w:numId w:val="4"/>
        </w:numPr>
        <w:spacing w:after="0" w:line="276" w:lineRule="auto"/>
        <w:rPr>
          <w:sz w:val="20"/>
          <w:szCs w:val="20"/>
        </w:rPr>
      </w:pPr>
      <w:r>
        <w:rPr>
          <w:sz w:val="20"/>
          <w:szCs w:val="20"/>
        </w:rPr>
        <w:t>Visit Teams at least twice a week to look at the work that has been assigned to your child.</w:t>
      </w:r>
    </w:p>
    <w:p w14:paraId="0B547A35" w14:textId="42EA4838" w:rsidR="007B4E94" w:rsidRDefault="007B4E94" w:rsidP="007B4E94">
      <w:pPr>
        <w:pStyle w:val="ListParagraph"/>
        <w:numPr>
          <w:ilvl w:val="0"/>
          <w:numId w:val="4"/>
        </w:numPr>
        <w:spacing w:after="0" w:line="276" w:lineRule="auto"/>
        <w:rPr>
          <w:sz w:val="20"/>
          <w:szCs w:val="20"/>
        </w:rPr>
      </w:pPr>
      <w:r w:rsidRPr="007B4E94">
        <w:rPr>
          <w:sz w:val="20"/>
          <w:szCs w:val="20"/>
        </w:rPr>
        <w:t>Upload a</w:t>
      </w:r>
      <w:r>
        <w:rPr>
          <w:sz w:val="20"/>
          <w:szCs w:val="20"/>
        </w:rPr>
        <w:t xml:space="preserve"> minimum of one</w:t>
      </w:r>
      <w:r w:rsidRPr="007B4E94">
        <w:rPr>
          <w:sz w:val="20"/>
          <w:szCs w:val="20"/>
        </w:rPr>
        <w:t xml:space="preserve"> piece of work on Teams or a general comment on Tapestry </w:t>
      </w:r>
      <w:r>
        <w:rPr>
          <w:sz w:val="20"/>
          <w:szCs w:val="20"/>
        </w:rPr>
        <w:t xml:space="preserve">each week </w:t>
      </w:r>
      <w:r w:rsidRPr="007B4E94">
        <w:rPr>
          <w:sz w:val="20"/>
          <w:szCs w:val="20"/>
        </w:rPr>
        <w:t>to let us know how your child is getting on with their home</w:t>
      </w:r>
      <w:r w:rsidR="0055431C">
        <w:rPr>
          <w:sz w:val="20"/>
          <w:szCs w:val="20"/>
        </w:rPr>
        <w:t xml:space="preserve"> </w:t>
      </w:r>
      <w:r w:rsidRPr="007B4E94">
        <w:rPr>
          <w:sz w:val="20"/>
          <w:szCs w:val="20"/>
        </w:rPr>
        <w:t>learning.</w:t>
      </w:r>
    </w:p>
    <w:p w14:paraId="23A90A11" w14:textId="729C2964" w:rsidR="00994FA7" w:rsidRDefault="00994FA7" w:rsidP="00994FA7">
      <w:pPr>
        <w:spacing w:after="0" w:line="276" w:lineRule="auto"/>
        <w:rPr>
          <w:sz w:val="20"/>
          <w:szCs w:val="20"/>
        </w:rPr>
      </w:pPr>
    </w:p>
    <w:p w14:paraId="3B3EE85C" w14:textId="77777777" w:rsidR="004642B7" w:rsidRDefault="00994FA7" w:rsidP="00994FA7">
      <w:pPr>
        <w:spacing w:after="0" w:line="276" w:lineRule="auto"/>
        <w:rPr>
          <w:sz w:val="20"/>
          <w:szCs w:val="20"/>
        </w:rPr>
      </w:pPr>
      <w:r>
        <w:rPr>
          <w:sz w:val="20"/>
          <w:szCs w:val="20"/>
        </w:rPr>
        <w:t xml:space="preserve">We have also looked at how we can ensure our staff are able to support everyone to the best of their ability.  </w:t>
      </w:r>
    </w:p>
    <w:p w14:paraId="7326F797" w14:textId="77777777" w:rsidR="004642B7" w:rsidRDefault="004642B7" w:rsidP="00994FA7">
      <w:pPr>
        <w:spacing w:after="0" w:line="276" w:lineRule="auto"/>
        <w:rPr>
          <w:sz w:val="20"/>
          <w:szCs w:val="20"/>
        </w:rPr>
      </w:pPr>
    </w:p>
    <w:p w14:paraId="6BECD251" w14:textId="7764DAB3" w:rsidR="00994FA7" w:rsidRDefault="00994FA7" w:rsidP="00994FA7">
      <w:pPr>
        <w:spacing w:after="0" w:line="276" w:lineRule="auto"/>
        <w:rPr>
          <w:sz w:val="20"/>
          <w:szCs w:val="20"/>
        </w:rPr>
      </w:pPr>
      <w:r>
        <w:rPr>
          <w:sz w:val="20"/>
          <w:szCs w:val="20"/>
        </w:rPr>
        <w:t>We have agreed that we will:</w:t>
      </w:r>
    </w:p>
    <w:p w14:paraId="76B4D8EB" w14:textId="21AB9CA6" w:rsidR="00994FA7" w:rsidRPr="00994FA7" w:rsidRDefault="00994FA7" w:rsidP="00994FA7">
      <w:pPr>
        <w:pStyle w:val="ListParagraph"/>
        <w:numPr>
          <w:ilvl w:val="0"/>
          <w:numId w:val="5"/>
        </w:numPr>
        <w:spacing w:after="0" w:line="240" w:lineRule="auto"/>
        <w:rPr>
          <w:sz w:val="20"/>
          <w:szCs w:val="20"/>
        </w:rPr>
      </w:pPr>
      <w:r>
        <w:rPr>
          <w:sz w:val="20"/>
          <w:szCs w:val="20"/>
        </w:rPr>
        <w:t>Put work for the next day on</w:t>
      </w:r>
      <w:r w:rsidRPr="00994FA7">
        <w:rPr>
          <w:sz w:val="20"/>
          <w:szCs w:val="20"/>
        </w:rPr>
        <w:t xml:space="preserve"> Teams</w:t>
      </w:r>
      <w:r>
        <w:rPr>
          <w:sz w:val="20"/>
          <w:szCs w:val="20"/>
        </w:rPr>
        <w:t xml:space="preserve"> by</w:t>
      </w:r>
      <w:r w:rsidR="0055431C">
        <w:rPr>
          <w:sz w:val="20"/>
          <w:szCs w:val="20"/>
        </w:rPr>
        <w:t xml:space="preserve"> 5pm</w:t>
      </w:r>
      <w:r w:rsidRPr="00994FA7">
        <w:rPr>
          <w:sz w:val="20"/>
          <w:szCs w:val="20"/>
        </w:rPr>
        <w:t>.</w:t>
      </w:r>
    </w:p>
    <w:p w14:paraId="12F294D4" w14:textId="0AA2DEBD" w:rsidR="00994FA7" w:rsidRPr="00994FA7" w:rsidRDefault="00994FA7" w:rsidP="00994FA7">
      <w:pPr>
        <w:pStyle w:val="ListParagraph"/>
        <w:numPr>
          <w:ilvl w:val="0"/>
          <w:numId w:val="5"/>
        </w:numPr>
        <w:spacing w:after="0" w:line="240" w:lineRule="auto"/>
        <w:rPr>
          <w:sz w:val="20"/>
          <w:szCs w:val="20"/>
        </w:rPr>
      </w:pPr>
      <w:r>
        <w:rPr>
          <w:sz w:val="20"/>
          <w:szCs w:val="20"/>
        </w:rPr>
        <w:t>Have s</w:t>
      </w:r>
      <w:r w:rsidRPr="00994FA7">
        <w:rPr>
          <w:sz w:val="20"/>
          <w:szCs w:val="20"/>
        </w:rPr>
        <w:t>taff available on Teams from 9am to 4.00pm each day</w:t>
      </w:r>
      <w:r>
        <w:rPr>
          <w:sz w:val="20"/>
          <w:szCs w:val="20"/>
        </w:rPr>
        <w:t xml:space="preserve"> to offer support</w:t>
      </w:r>
      <w:r w:rsidRPr="00994FA7">
        <w:rPr>
          <w:sz w:val="20"/>
          <w:szCs w:val="20"/>
        </w:rPr>
        <w:t xml:space="preserve">. </w:t>
      </w:r>
    </w:p>
    <w:p w14:paraId="7F443A64" w14:textId="18A250B4" w:rsidR="00994FA7" w:rsidRPr="00994FA7" w:rsidRDefault="00994FA7" w:rsidP="00994FA7">
      <w:pPr>
        <w:pStyle w:val="ListParagraph"/>
        <w:numPr>
          <w:ilvl w:val="0"/>
          <w:numId w:val="5"/>
        </w:numPr>
        <w:spacing w:after="0" w:line="240" w:lineRule="auto"/>
        <w:rPr>
          <w:sz w:val="20"/>
          <w:szCs w:val="20"/>
        </w:rPr>
      </w:pPr>
      <w:r>
        <w:rPr>
          <w:sz w:val="20"/>
          <w:szCs w:val="20"/>
        </w:rPr>
        <w:t>Acknowle</w:t>
      </w:r>
      <w:r w:rsidR="00EF1C42">
        <w:rPr>
          <w:sz w:val="20"/>
          <w:szCs w:val="20"/>
        </w:rPr>
        <w:t>d</w:t>
      </w:r>
      <w:bookmarkStart w:id="0" w:name="_GoBack"/>
      <w:bookmarkEnd w:id="0"/>
      <w:r>
        <w:rPr>
          <w:sz w:val="20"/>
          <w:szCs w:val="20"/>
        </w:rPr>
        <w:t xml:space="preserve">ge every piece of work that is uploaded onto Teams, </w:t>
      </w:r>
      <w:r w:rsidRPr="00994FA7">
        <w:rPr>
          <w:sz w:val="20"/>
          <w:szCs w:val="20"/>
        </w:rPr>
        <w:t xml:space="preserve">but </w:t>
      </w:r>
      <w:r>
        <w:rPr>
          <w:sz w:val="20"/>
          <w:szCs w:val="20"/>
        </w:rPr>
        <w:t xml:space="preserve">will </w:t>
      </w:r>
      <w:r w:rsidRPr="00994FA7">
        <w:rPr>
          <w:sz w:val="20"/>
          <w:szCs w:val="20"/>
        </w:rPr>
        <w:t xml:space="preserve">only </w:t>
      </w:r>
      <w:r>
        <w:rPr>
          <w:sz w:val="20"/>
          <w:szCs w:val="20"/>
        </w:rPr>
        <w:t xml:space="preserve">give feedback on </w:t>
      </w:r>
      <w:r w:rsidRPr="00994FA7">
        <w:rPr>
          <w:sz w:val="20"/>
          <w:szCs w:val="20"/>
        </w:rPr>
        <w:t>one piece or subject</w:t>
      </w:r>
      <w:r>
        <w:rPr>
          <w:sz w:val="20"/>
          <w:szCs w:val="20"/>
        </w:rPr>
        <w:t xml:space="preserve"> per day</w:t>
      </w:r>
      <w:r w:rsidRPr="00994FA7">
        <w:rPr>
          <w:sz w:val="20"/>
          <w:szCs w:val="20"/>
        </w:rPr>
        <w:t>.</w:t>
      </w:r>
    </w:p>
    <w:p w14:paraId="77810310" w14:textId="4AC2A0D1" w:rsidR="00994FA7" w:rsidRPr="00994FA7" w:rsidRDefault="00994FA7" w:rsidP="00994FA7">
      <w:pPr>
        <w:pStyle w:val="ListParagraph"/>
        <w:numPr>
          <w:ilvl w:val="0"/>
          <w:numId w:val="5"/>
        </w:numPr>
        <w:spacing w:after="0" w:line="240" w:lineRule="auto"/>
        <w:rPr>
          <w:sz w:val="20"/>
          <w:szCs w:val="20"/>
        </w:rPr>
      </w:pPr>
      <w:r>
        <w:rPr>
          <w:sz w:val="20"/>
          <w:szCs w:val="20"/>
        </w:rPr>
        <w:t>Offer f</w:t>
      </w:r>
      <w:r w:rsidRPr="00994FA7">
        <w:rPr>
          <w:sz w:val="20"/>
          <w:szCs w:val="20"/>
        </w:rPr>
        <w:t xml:space="preserve">eedback </w:t>
      </w:r>
      <w:r>
        <w:rPr>
          <w:sz w:val="20"/>
          <w:szCs w:val="20"/>
        </w:rPr>
        <w:t xml:space="preserve">in a variety of ways that </w:t>
      </w:r>
      <w:r w:rsidRPr="00994FA7">
        <w:rPr>
          <w:sz w:val="20"/>
          <w:szCs w:val="20"/>
        </w:rPr>
        <w:t xml:space="preserve">may include: a video/presentation/explanation outlining a common misconception to some or </w:t>
      </w:r>
      <w:proofErr w:type="gramStart"/>
      <w:r w:rsidRPr="00994FA7">
        <w:rPr>
          <w:sz w:val="20"/>
          <w:szCs w:val="20"/>
        </w:rPr>
        <w:t>all of</w:t>
      </w:r>
      <w:proofErr w:type="gramEnd"/>
      <w:r w:rsidRPr="00994FA7">
        <w:rPr>
          <w:sz w:val="20"/>
          <w:szCs w:val="20"/>
        </w:rPr>
        <w:t xml:space="preserve"> the children, a personalised comment covering more than one submission, a key learning point and next steps statement.</w:t>
      </w:r>
    </w:p>
    <w:p w14:paraId="094BD434" w14:textId="54963BAF" w:rsidR="00994FA7" w:rsidRDefault="00994FA7" w:rsidP="00994FA7">
      <w:pPr>
        <w:pStyle w:val="ListParagraph"/>
        <w:numPr>
          <w:ilvl w:val="0"/>
          <w:numId w:val="5"/>
        </w:numPr>
        <w:spacing w:after="0" w:line="240" w:lineRule="auto"/>
        <w:rPr>
          <w:sz w:val="20"/>
          <w:szCs w:val="20"/>
        </w:rPr>
      </w:pPr>
      <w:r>
        <w:rPr>
          <w:sz w:val="20"/>
          <w:szCs w:val="20"/>
        </w:rPr>
        <w:t>C</w:t>
      </w:r>
      <w:r w:rsidRPr="00994FA7">
        <w:rPr>
          <w:sz w:val="20"/>
          <w:szCs w:val="20"/>
        </w:rPr>
        <w:t>heck who has viewed work each day.  Those who have not viewed work after 3 days</w:t>
      </w:r>
      <w:r>
        <w:rPr>
          <w:sz w:val="20"/>
          <w:szCs w:val="20"/>
        </w:rPr>
        <w:t xml:space="preserve"> will be contacted to see if they need any further support</w:t>
      </w:r>
      <w:r w:rsidRPr="00994FA7">
        <w:rPr>
          <w:sz w:val="20"/>
          <w:szCs w:val="20"/>
        </w:rPr>
        <w:t xml:space="preserve">.  </w:t>
      </w:r>
    </w:p>
    <w:p w14:paraId="3D1888E3" w14:textId="14051437" w:rsidR="00994FA7" w:rsidRPr="00994FA7" w:rsidRDefault="00994FA7" w:rsidP="00994FA7">
      <w:pPr>
        <w:pStyle w:val="ListParagraph"/>
        <w:numPr>
          <w:ilvl w:val="0"/>
          <w:numId w:val="5"/>
        </w:numPr>
        <w:spacing w:after="0" w:line="240" w:lineRule="auto"/>
        <w:rPr>
          <w:sz w:val="20"/>
          <w:szCs w:val="20"/>
        </w:rPr>
      </w:pPr>
      <w:r>
        <w:rPr>
          <w:sz w:val="20"/>
          <w:szCs w:val="20"/>
        </w:rPr>
        <w:t>Contact anyone who has not submitted a piece of work or put a general update on Tapestry all week.</w:t>
      </w:r>
    </w:p>
    <w:p w14:paraId="73B61EDA" w14:textId="77777777" w:rsidR="00994FA7" w:rsidRDefault="00994FA7" w:rsidP="00994FA7">
      <w:pPr>
        <w:pStyle w:val="ListParagraph"/>
        <w:spacing w:after="0" w:line="240" w:lineRule="auto"/>
        <w:rPr>
          <w:sz w:val="20"/>
          <w:szCs w:val="20"/>
        </w:rPr>
      </w:pPr>
    </w:p>
    <w:p w14:paraId="6933C09E" w14:textId="6DBA57B9" w:rsidR="00994FA7" w:rsidRPr="00994FA7" w:rsidRDefault="004642B7" w:rsidP="00994FA7">
      <w:pPr>
        <w:spacing w:after="0" w:line="240" w:lineRule="auto"/>
        <w:rPr>
          <w:sz w:val="20"/>
          <w:szCs w:val="20"/>
        </w:rPr>
      </w:pPr>
      <w:r>
        <w:rPr>
          <w:sz w:val="20"/>
          <w:szCs w:val="20"/>
        </w:rPr>
        <w:t xml:space="preserve">We are reliant on using both teachers and teaching assistants to enable us to be as available to families as possible through the day.  You may, therefore, get comments, feedback, phone calls and/or support from any member of your child’s team.  </w:t>
      </w:r>
      <w:r w:rsidR="00994FA7">
        <w:rPr>
          <w:sz w:val="20"/>
          <w:szCs w:val="20"/>
        </w:rPr>
        <w:t>To help to relieve pressure on staff and to ensure they have a clear break from home teaching, n</w:t>
      </w:r>
      <w:r w:rsidR="00994FA7" w:rsidRPr="00994FA7">
        <w:rPr>
          <w:sz w:val="20"/>
          <w:szCs w:val="20"/>
        </w:rPr>
        <w:t>o-one will respond to any posts on Teams or Tapestry between 6pm and 8am</w:t>
      </w:r>
      <w:r w:rsidR="0055431C">
        <w:rPr>
          <w:sz w:val="20"/>
          <w:szCs w:val="20"/>
        </w:rPr>
        <w:t xml:space="preserve"> the following day</w:t>
      </w:r>
      <w:r w:rsidR="00994FA7" w:rsidRPr="00994FA7">
        <w:rPr>
          <w:sz w:val="20"/>
          <w:szCs w:val="20"/>
        </w:rPr>
        <w:t>.</w:t>
      </w:r>
    </w:p>
    <w:p w14:paraId="71F02F62" w14:textId="77777777" w:rsidR="00994FA7" w:rsidRPr="00994FA7" w:rsidRDefault="00994FA7" w:rsidP="00994FA7">
      <w:pPr>
        <w:spacing w:after="0" w:line="276" w:lineRule="auto"/>
        <w:rPr>
          <w:sz w:val="20"/>
          <w:szCs w:val="20"/>
        </w:rPr>
      </w:pPr>
    </w:p>
    <w:p w14:paraId="6AE82065" w14:textId="0AF51B6C" w:rsidR="004642B7" w:rsidRDefault="004642B7" w:rsidP="004642B7">
      <w:pPr>
        <w:spacing w:after="0" w:line="276" w:lineRule="auto"/>
        <w:rPr>
          <w:sz w:val="20"/>
          <w:szCs w:val="20"/>
        </w:rPr>
      </w:pPr>
      <w:r>
        <w:rPr>
          <w:sz w:val="20"/>
          <w:szCs w:val="20"/>
        </w:rPr>
        <w:t xml:space="preserve">We are also working on increasing our places in Nursery in line with Government guidance.  Our priority </w:t>
      </w:r>
      <w:proofErr w:type="gramStart"/>
      <w:r>
        <w:rPr>
          <w:sz w:val="20"/>
          <w:szCs w:val="20"/>
        </w:rPr>
        <w:t>has to</w:t>
      </w:r>
      <w:proofErr w:type="gramEnd"/>
      <w:r>
        <w:rPr>
          <w:sz w:val="20"/>
          <w:szCs w:val="20"/>
        </w:rPr>
        <w:t xml:space="preserve"> be the safety of the children and staff so we are not yet clear what this will look like moving forward but we will keep our families with children in Nursery up to date.  For parents who choose not to send their children to Nursery they will continue to access home learning through Tapestry.</w:t>
      </w:r>
    </w:p>
    <w:p w14:paraId="2DA70D00" w14:textId="7CAA7444" w:rsidR="004642B7" w:rsidRDefault="004642B7" w:rsidP="004642B7">
      <w:pPr>
        <w:spacing w:after="0" w:line="276" w:lineRule="auto"/>
        <w:rPr>
          <w:sz w:val="20"/>
          <w:szCs w:val="20"/>
        </w:rPr>
      </w:pPr>
    </w:p>
    <w:p w14:paraId="44539241" w14:textId="7829B77A" w:rsidR="004642B7" w:rsidRDefault="004642B7" w:rsidP="004642B7">
      <w:pPr>
        <w:spacing w:after="0" w:line="276" w:lineRule="auto"/>
        <w:rPr>
          <w:sz w:val="20"/>
          <w:szCs w:val="20"/>
        </w:rPr>
      </w:pPr>
      <w:r>
        <w:rPr>
          <w:sz w:val="20"/>
          <w:szCs w:val="20"/>
        </w:rPr>
        <w:t>A great big THANK YOU goes to all of you for the staggering effort you have put in to working with us to help shape our home learning to make it as flexible as it can be to meet all the varying needs and challenges you face in this lockdown.</w:t>
      </w:r>
    </w:p>
    <w:p w14:paraId="7370BAD4" w14:textId="77777777" w:rsidR="004642B7" w:rsidRPr="00F71741" w:rsidRDefault="004642B7" w:rsidP="004642B7">
      <w:pPr>
        <w:spacing w:after="0" w:line="276" w:lineRule="auto"/>
        <w:rPr>
          <w:sz w:val="20"/>
          <w:szCs w:val="20"/>
        </w:rPr>
      </w:pPr>
    </w:p>
    <w:p w14:paraId="264177B0" w14:textId="48EC8159" w:rsidR="00F13601" w:rsidRDefault="00F13601" w:rsidP="000B330C">
      <w:pPr>
        <w:spacing w:after="0" w:line="276" w:lineRule="auto"/>
        <w:rPr>
          <w:sz w:val="20"/>
          <w:szCs w:val="20"/>
        </w:rPr>
      </w:pPr>
      <w:r>
        <w:rPr>
          <w:sz w:val="20"/>
          <w:szCs w:val="20"/>
        </w:rPr>
        <w:t>Ms Talbot</w:t>
      </w:r>
    </w:p>
    <w:p w14:paraId="79A37CB6" w14:textId="77777777" w:rsidR="005241BE" w:rsidRPr="00D943FA" w:rsidRDefault="005241BE" w:rsidP="000B330C">
      <w:pPr>
        <w:spacing w:after="0" w:line="276" w:lineRule="auto"/>
        <w:rPr>
          <w:sz w:val="20"/>
          <w:szCs w:val="20"/>
        </w:rPr>
      </w:pPr>
    </w:p>
    <w:p w14:paraId="2A06D39B" w14:textId="20C457A2" w:rsidR="00E3774E" w:rsidRDefault="00E3774E" w:rsidP="00E3774E">
      <w:pPr>
        <w:spacing w:after="0" w:line="240" w:lineRule="auto"/>
        <w:rPr>
          <w:b/>
          <w:bCs/>
          <w:sz w:val="18"/>
          <w:szCs w:val="18"/>
        </w:rPr>
      </w:pPr>
      <w:r w:rsidRPr="0043049A">
        <w:rPr>
          <w:b/>
          <w:bCs/>
          <w:sz w:val="18"/>
          <w:szCs w:val="18"/>
        </w:rPr>
        <w:t>INCREASING DATA ALLOWANCES ON MOBILE PHONES</w:t>
      </w:r>
    </w:p>
    <w:p w14:paraId="2762AC68" w14:textId="77777777" w:rsidR="0055431C" w:rsidRPr="0043049A" w:rsidRDefault="0055431C" w:rsidP="00E3774E">
      <w:pPr>
        <w:spacing w:after="0" w:line="240" w:lineRule="auto"/>
        <w:rPr>
          <w:b/>
          <w:bCs/>
          <w:sz w:val="18"/>
          <w:szCs w:val="18"/>
        </w:rPr>
      </w:pPr>
    </w:p>
    <w:p w14:paraId="62F0B5E7" w14:textId="7E5F1EDB" w:rsidR="00E3774E" w:rsidRPr="0043049A" w:rsidRDefault="00E3774E" w:rsidP="00E3774E">
      <w:pPr>
        <w:spacing w:after="0" w:line="240" w:lineRule="auto"/>
        <w:outlineLvl w:val="0"/>
        <w:rPr>
          <w:rFonts w:eastAsia="Times New Roman" w:cstheme="minorHAnsi"/>
          <w:color w:val="000000" w:themeColor="text1"/>
          <w:sz w:val="18"/>
          <w:szCs w:val="18"/>
          <w:lang w:eastAsia="en-GB"/>
        </w:rPr>
      </w:pPr>
      <w:r w:rsidRPr="0043049A">
        <w:rPr>
          <w:rFonts w:eastAsia="Times New Roman" w:cstheme="minorHAnsi"/>
          <w:b/>
          <w:bCs/>
          <w:color w:val="000000" w:themeColor="text1"/>
          <w:kern w:val="36"/>
          <w:sz w:val="18"/>
          <w:szCs w:val="18"/>
          <w:lang w:eastAsia="en-GB"/>
        </w:rPr>
        <w:t>Get internet access with an increase in mobile data</w:t>
      </w:r>
      <w:r w:rsidRPr="0043049A">
        <w:rPr>
          <w:rFonts w:eastAsia="Times New Roman" w:cstheme="minorHAnsi"/>
          <w:b/>
          <w:bCs/>
          <w:color w:val="000000" w:themeColor="text1"/>
          <w:kern w:val="36"/>
          <w:sz w:val="18"/>
          <w:szCs w:val="18"/>
          <w:lang w:eastAsia="en-GB"/>
        </w:rPr>
        <w:br/>
      </w:r>
      <w:r w:rsidRPr="0043049A">
        <w:rPr>
          <w:rFonts w:eastAsia="Times New Roman" w:cstheme="minorHAnsi"/>
          <w:color w:val="000000" w:themeColor="text1"/>
          <w:sz w:val="18"/>
          <w:szCs w:val="18"/>
          <w:lang w:eastAsia="en-GB"/>
        </w:rPr>
        <w:t xml:space="preserve">The </w:t>
      </w:r>
      <w:proofErr w:type="spellStart"/>
      <w:r w:rsidRPr="0043049A">
        <w:rPr>
          <w:rFonts w:eastAsia="Times New Roman" w:cstheme="minorHAnsi"/>
          <w:color w:val="000000" w:themeColor="text1"/>
          <w:sz w:val="18"/>
          <w:szCs w:val="18"/>
          <w:lang w:eastAsia="en-GB"/>
        </w:rPr>
        <w:t>Leodis</w:t>
      </w:r>
      <w:proofErr w:type="spellEnd"/>
      <w:r w:rsidRPr="0043049A">
        <w:rPr>
          <w:rFonts w:eastAsia="Times New Roman" w:cstheme="minorHAnsi"/>
          <w:color w:val="000000" w:themeColor="text1"/>
          <w:sz w:val="18"/>
          <w:szCs w:val="18"/>
          <w:lang w:eastAsia="en-GB"/>
        </w:rPr>
        <w:t xml:space="preserve"> Academies Trust (</w:t>
      </w:r>
      <w:proofErr w:type="spellStart"/>
      <w:r w:rsidRPr="0043049A">
        <w:rPr>
          <w:rFonts w:eastAsia="Times New Roman" w:cstheme="minorHAnsi"/>
          <w:i/>
          <w:iCs/>
          <w:color w:val="000000" w:themeColor="text1"/>
          <w:sz w:val="18"/>
          <w:szCs w:val="18"/>
          <w:lang w:eastAsia="en-GB"/>
        </w:rPr>
        <w:t>Blackgates</w:t>
      </w:r>
      <w:proofErr w:type="spellEnd"/>
      <w:r w:rsidRPr="0043049A">
        <w:rPr>
          <w:rFonts w:eastAsia="Times New Roman" w:cstheme="minorHAnsi"/>
          <w:i/>
          <w:iCs/>
          <w:color w:val="000000" w:themeColor="text1"/>
          <w:sz w:val="18"/>
          <w:szCs w:val="18"/>
          <w:lang w:eastAsia="en-GB"/>
        </w:rPr>
        <w:t xml:space="preserve"> Primary </w:t>
      </w:r>
      <w:proofErr w:type="gramStart"/>
      <w:r w:rsidRPr="0043049A">
        <w:rPr>
          <w:rFonts w:eastAsia="Times New Roman" w:cstheme="minorHAnsi"/>
          <w:i/>
          <w:iCs/>
          <w:color w:val="000000" w:themeColor="text1"/>
          <w:sz w:val="18"/>
          <w:szCs w:val="18"/>
          <w:lang w:eastAsia="en-GB"/>
        </w:rPr>
        <w:t>Academy,  East</w:t>
      </w:r>
      <w:proofErr w:type="gramEnd"/>
      <w:r w:rsidRPr="0043049A">
        <w:rPr>
          <w:rFonts w:eastAsia="Times New Roman" w:cstheme="minorHAnsi"/>
          <w:i/>
          <w:iCs/>
          <w:color w:val="000000" w:themeColor="text1"/>
          <w:sz w:val="18"/>
          <w:szCs w:val="18"/>
          <w:lang w:eastAsia="en-GB"/>
        </w:rPr>
        <w:t xml:space="preserve"> Ardsley Primary Academy, Hilltop Primary Academy, </w:t>
      </w:r>
      <w:proofErr w:type="spellStart"/>
      <w:r w:rsidRPr="0043049A">
        <w:rPr>
          <w:rFonts w:eastAsia="Times New Roman" w:cstheme="minorHAnsi"/>
          <w:i/>
          <w:iCs/>
          <w:color w:val="000000" w:themeColor="text1"/>
          <w:sz w:val="18"/>
          <w:szCs w:val="18"/>
          <w:lang w:eastAsia="en-GB"/>
        </w:rPr>
        <w:t>Westerton</w:t>
      </w:r>
      <w:proofErr w:type="spellEnd"/>
      <w:r w:rsidRPr="0043049A">
        <w:rPr>
          <w:rFonts w:eastAsia="Times New Roman" w:cstheme="minorHAnsi"/>
          <w:i/>
          <w:iCs/>
          <w:color w:val="000000" w:themeColor="text1"/>
          <w:sz w:val="18"/>
          <w:szCs w:val="18"/>
          <w:lang w:eastAsia="en-GB"/>
        </w:rPr>
        <w:t xml:space="preserve"> Primary Academy, </w:t>
      </w:r>
      <w:proofErr w:type="spellStart"/>
      <w:r w:rsidRPr="0043049A">
        <w:rPr>
          <w:rFonts w:eastAsia="Times New Roman" w:cstheme="minorHAnsi"/>
          <w:i/>
          <w:iCs/>
          <w:color w:val="000000" w:themeColor="text1"/>
          <w:sz w:val="18"/>
          <w:szCs w:val="18"/>
          <w:lang w:eastAsia="en-GB"/>
        </w:rPr>
        <w:t>Woodkirk</w:t>
      </w:r>
      <w:proofErr w:type="spellEnd"/>
      <w:r w:rsidRPr="0043049A">
        <w:rPr>
          <w:rFonts w:eastAsia="Times New Roman" w:cstheme="minorHAnsi"/>
          <w:i/>
          <w:iCs/>
          <w:color w:val="000000" w:themeColor="text1"/>
          <w:sz w:val="18"/>
          <w:szCs w:val="18"/>
          <w:lang w:eastAsia="en-GB"/>
        </w:rPr>
        <w:t xml:space="preserve"> Academy</w:t>
      </w:r>
      <w:r w:rsidRPr="0043049A">
        <w:rPr>
          <w:rFonts w:eastAsia="Times New Roman" w:cstheme="minorHAnsi"/>
          <w:color w:val="000000" w:themeColor="text1"/>
          <w:sz w:val="18"/>
          <w:szCs w:val="18"/>
          <w:lang w:eastAsia="en-GB"/>
        </w:rPr>
        <w:t>) can help certain students get online using free mobile data increases funded by the Department for Education. You can request this support if each of the following applies: </w:t>
      </w:r>
    </w:p>
    <w:p w14:paraId="5E05C06C" w14:textId="192F836A" w:rsidR="00E3774E" w:rsidRPr="0043049A" w:rsidRDefault="00E3774E" w:rsidP="00E3774E">
      <w:pPr>
        <w:spacing w:after="0" w:line="240" w:lineRule="auto"/>
        <w:outlineLvl w:val="0"/>
        <w:rPr>
          <w:rFonts w:eastAsia="Times New Roman" w:cstheme="minorHAnsi"/>
          <w:b/>
          <w:bCs/>
          <w:color w:val="000000" w:themeColor="text1"/>
          <w:kern w:val="36"/>
          <w:sz w:val="18"/>
          <w:szCs w:val="18"/>
          <w:lang w:eastAsia="en-GB"/>
        </w:rPr>
      </w:pPr>
    </w:p>
    <w:p w14:paraId="477F3B87" w14:textId="77777777" w:rsidR="00E3774E" w:rsidRPr="0043049A" w:rsidRDefault="00E3774E" w:rsidP="00E3774E">
      <w:pPr>
        <w:numPr>
          <w:ilvl w:val="0"/>
          <w:numId w:val="1"/>
        </w:numPr>
        <w:spacing w:after="0" w:line="240" w:lineRule="auto"/>
        <w:rPr>
          <w:rFonts w:eastAsia="Times New Roman" w:cstheme="minorHAnsi"/>
          <w:color w:val="000000" w:themeColor="text1"/>
          <w:sz w:val="18"/>
          <w:szCs w:val="18"/>
          <w:lang w:eastAsia="en-GB"/>
        </w:rPr>
      </w:pPr>
      <w:r w:rsidRPr="0043049A">
        <w:rPr>
          <w:rFonts w:eastAsia="Times New Roman" w:cstheme="minorHAnsi"/>
          <w:color w:val="000000" w:themeColor="text1"/>
          <w:sz w:val="18"/>
          <w:szCs w:val="18"/>
          <w:lang w:eastAsia="en-GB"/>
        </w:rPr>
        <w:t>your child is learning from home due to the disruption with face-to-face education;</w:t>
      </w:r>
    </w:p>
    <w:p w14:paraId="771B975C" w14:textId="74C0B48A" w:rsidR="00E3774E" w:rsidRPr="0043049A" w:rsidRDefault="00E3774E" w:rsidP="00E3774E">
      <w:pPr>
        <w:numPr>
          <w:ilvl w:val="0"/>
          <w:numId w:val="1"/>
        </w:numPr>
        <w:spacing w:after="0" w:line="240" w:lineRule="auto"/>
        <w:rPr>
          <w:rFonts w:cstheme="minorHAnsi"/>
          <w:color w:val="000000" w:themeColor="text1"/>
          <w:sz w:val="18"/>
          <w:szCs w:val="18"/>
        </w:rPr>
      </w:pPr>
      <w:r w:rsidRPr="0043049A">
        <w:rPr>
          <w:rFonts w:eastAsia="Times New Roman" w:cstheme="minorHAnsi"/>
          <w:color w:val="000000" w:themeColor="text1"/>
          <w:sz w:val="18"/>
          <w:szCs w:val="18"/>
          <w:lang w:eastAsia="en-GB"/>
        </w:rPr>
        <w:t xml:space="preserve">the children for whom you’re responsible do not have enough phone data to access on-line learning each and </w:t>
      </w:r>
      <w:proofErr w:type="gramStart"/>
      <w:r w:rsidRPr="0043049A">
        <w:rPr>
          <w:rFonts w:eastAsia="Times New Roman" w:cstheme="minorHAnsi"/>
          <w:color w:val="000000" w:themeColor="text1"/>
          <w:sz w:val="18"/>
          <w:szCs w:val="18"/>
          <w:lang w:eastAsia="en-GB"/>
        </w:rPr>
        <w:t>this needs</w:t>
      </w:r>
      <w:proofErr w:type="gramEnd"/>
      <w:r w:rsidRPr="0043049A">
        <w:rPr>
          <w:rFonts w:eastAsia="Times New Roman" w:cstheme="minorHAnsi"/>
          <w:color w:val="000000" w:themeColor="text1"/>
          <w:sz w:val="18"/>
          <w:szCs w:val="18"/>
          <w:lang w:eastAsia="en-GB"/>
        </w:rPr>
        <w:t xml:space="preserve"> increasing.</w:t>
      </w:r>
      <w:r w:rsidRPr="0043049A">
        <w:rPr>
          <w:rFonts w:cstheme="minorHAnsi"/>
          <w:color w:val="000000" w:themeColor="text1"/>
          <w:sz w:val="18"/>
          <w:szCs w:val="18"/>
        </w:rPr>
        <w:br/>
      </w:r>
    </w:p>
    <w:p w14:paraId="788AA525" w14:textId="1128CE03" w:rsidR="00E3774E" w:rsidRPr="0043049A" w:rsidRDefault="00E3774E" w:rsidP="00E3774E">
      <w:pPr>
        <w:spacing w:after="0" w:line="240" w:lineRule="auto"/>
        <w:rPr>
          <w:rFonts w:eastAsia="Times New Roman" w:cstheme="minorHAnsi"/>
          <w:color w:val="000000" w:themeColor="text1"/>
          <w:sz w:val="18"/>
          <w:szCs w:val="18"/>
          <w:shd w:val="clear" w:color="auto" w:fill="FFFFFF"/>
          <w:lang w:eastAsia="en-GB"/>
        </w:rPr>
      </w:pPr>
      <w:r w:rsidRPr="0043049A">
        <w:rPr>
          <w:rFonts w:eastAsia="Times New Roman" w:cstheme="minorHAnsi"/>
          <w:color w:val="000000" w:themeColor="text1"/>
          <w:sz w:val="18"/>
          <w:szCs w:val="18"/>
          <w:shd w:val="clear" w:color="auto" w:fill="FFFFFF"/>
          <w:lang w:eastAsia="en-GB"/>
        </w:rPr>
        <w:t>This scheme temporarily increases data allowances for mobile phone users on </w:t>
      </w:r>
      <w:hyperlink r:id="rId7" w:history="1">
        <w:r w:rsidRPr="0043049A">
          <w:rPr>
            <w:rFonts w:eastAsia="Times New Roman" w:cstheme="minorHAnsi"/>
            <w:color w:val="000000" w:themeColor="text1"/>
            <w:sz w:val="18"/>
            <w:szCs w:val="18"/>
            <w:u w:val="single"/>
            <w:lang w:eastAsia="en-GB"/>
          </w:rPr>
          <w:t>certain networks</w:t>
        </w:r>
      </w:hyperlink>
      <w:r w:rsidRPr="0043049A">
        <w:rPr>
          <w:rFonts w:eastAsia="Times New Roman" w:cstheme="minorHAnsi"/>
          <w:color w:val="000000" w:themeColor="text1"/>
          <w:sz w:val="18"/>
          <w:szCs w:val="18"/>
          <w:shd w:val="clear" w:color="auto" w:fill="FFFFFF"/>
          <w:lang w:eastAsia="en-GB"/>
        </w:rPr>
        <w:t>. This will allow other devices to connect to the internet via a mobile phone so children and young people can access remote education if their face-to-face education is disrupted.</w:t>
      </w:r>
      <w:r w:rsidRPr="0043049A">
        <w:rPr>
          <w:rFonts w:eastAsia="Times New Roman" w:cstheme="minorHAnsi"/>
          <w:color w:val="000000" w:themeColor="text1"/>
          <w:sz w:val="18"/>
          <w:szCs w:val="18"/>
          <w:shd w:val="clear" w:color="auto" w:fill="FFFFFF"/>
          <w:lang w:eastAsia="en-GB"/>
        </w:rPr>
        <w:br/>
      </w:r>
    </w:p>
    <w:p w14:paraId="79EE7F0A" w14:textId="77777777" w:rsidR="00E3774E" w:rsidRPr="0043049A" w:rsidRDefault="00E3774E" w:rsidP="00E3774E">
      <w:pPr>
        <w:pStyle w:val="Heading2"/>
        <w:spacing w:before="0"/>
        <w:rPr>
          <w:rFonts w:asciiTheme="minorHAnsi" w:hAnsiTheme="minorHAnsi" w:cstheme="minorHAnsi"/>
          <w:b/>
          <w:bCs/>
          <w:color w:val="0B0C0C"/>
          <w:sz w:val="18"/>
          <w:szCs w:val="18"/>
        </w:rPr>
      </w:pPr>
      <w:r w:rsidRPr="0043049A">
        <w:rPr>
          <w:rFonts w:asciiTheme="minorHAnsi" w:hAnsiTheme="minorHAnsi" w:cstheme="minorHAnsi"/>
          <w:b/>
          <w:bCs/>
          <w:color w:val="0B0C0C"/>
          <w:sz w:val="18"/>
          <w:szCs w:val="18"/>
        </w:rPr>
        <w:t>Who can get help</w:t>
      </w:r>
    </w:p>
    <w:p w14:paraId="4D8C938D" w14:textId="2D10C00C" w:rsidR="00E3774E" w:rsidRPr="0043049A" w:rsidRDefault="00E3774E" w:rsidP="00E3774E">
      <w:pPr>
        <w:pStyle w:val="Heading2"/>
        <w:spacing w:before="0"/>
        <w:rPr>
          <w:rFonts w:asciiTheme="minorHAnsi" w:hAnsiTheme="minorHAnsi" w:cstheme="minorHAnsi"/>
          <w:color w:val="0B0C0C"/>
          <w:sz w:val="18"/>
          <w:szCs w:val="18"/>
        </w:rPr>
      </w:pPr>
      <w:r w:rsidRPr="0043049A">
        <w:rPr>
          <w:rFonts w:asciiTheme="minorHAnsi" w:hAnsiTheme="minorHAnsi" w:cstheme="minorHAnsi"/>
          <w:color w:val="0B0C0C"/>
          <w:sz w:val="18"/>
          <w:szCs w:val="18"/>
        </w:rPr>
        <w:t>Schools, trusts and local authorities can request mobile data increases for children and young people who:</w:t>
      </w:r>
    </w:p>
    <w:p w14:paraId="250557E0" w14:textId="77777777"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do not have fixed broadband at home</w:t>
      </w:r>
    </w:p>
    <w:p w14:paraId="5908E312" w14:textId="06550CF6"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cannot afford additional data for their devices</w:t>
      </w:r>
      <w:r w:rsidRPr="0043049A">
        <w:rPr>
          <w:rStyle w:val="apple-converted-space"/>
          <w:rFonts w:cstheme="minorHAnsi"/>
          <w:color w:val="0B0C0C"/>
          <w:sz w:val="18"/>
          <w:szCs w:val="18"/>
        </w:rPr>
        <w:t> </w:t>
      </w:r>
    </w:p>
    <w:p w14:paraId="44FC1A4E" w14:textId="322A7E95"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are experiencing disruption to their face-to-face education</w:t>
      </w:r>
      <w:r w:rsidRPr="0043049A">
        <w:rPr>
          <w:rFonts w:cstheme="minorHAnsi"/>
          <w:color w:val="0B0C0C"/>
          <w:sz w:val="18"/>
          <w:szCs w:val="18"/>
        </w:rPr>
        <w:br/>
      </w:r>
    </w:p>
    <w:p w14:paraId="168A0A57" w14:textId="66C65D9E" w:rsidR="00E3774E" w:rsidRPr="0043049A" w:rsidRDefault="00E3774E" w:rsidP="00E3774E">
      <w:pPr>
        <w:pStyle w:val="govuk-body"/>
        <w:spacing w:before="0" w:beforeAutospacing="0" w:after="0" w:afterAutospacing="0"/>
        <w:rPr>
          <w:rFonts w:asciiTheme="minorHAnsi" w:hAnsiTheme="minorHAnsi" w:cstheme="minorHAnsi"/>
          <w:color w:val="0B0C0C"/>
          <w:sz w:val="18"/>
          <w:szCs w:val="18"/>
        </w:rPr>
      </w:pPr>
      <w:r w:rsidRPr="0043049A">
        <w:rPr>
          <w:rFonts w:asciiTheme="minorHAnsi" w:hAnsiTheme="minorHAnsi" w:cstheme="minorHAnsi"/>
          <w:color w:val="0B0C0C"/>
          <w:sz w:val="18"/>
          <w:szCs w:val="18"/>
        </w:rPr>
        <w:t>Children / parents / other appropriate family members with access to a mobile phone on one of the following networks might be able to benefit:</w:t>
      </w:r>
    </w:p>
    <w:p w14:paraId="48BB6394" w14:textId="653BFAD7"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Three</w:t>
      </w:r>
    </w:p>
    <w:p w14:paraId="57E7F28A" w14:textId="79466580"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Smarty</w:t>
      </w:r>
    </w:p>
    <w:p w14:paraId="785086CC" w14:textId="6632D5CE"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Virgin Mobile</w:t>
      </w:r>
    </w:p>
    <w:p w14:paraId="44504B2D" w14:textId="06044FFB"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EE</w:t>
      </w:r>
    </w:p>
    <w:p w14:paraId="5760DBFB" w14:textId="1E8CD568"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Tesco Mobile</w:t>
      </w:r>
    </w:p>
    <w:p w14:paraId="39E415D5" w14:textId="323C17B1"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Sky Mobile</w:t>
      </w:r>
    </w:p>
    <w:p w14:paraId="7E266A8F" w14:textId="71ED8877" w:rsidR="00E3774E" w:rsidRPr="0043049A" w:rsidRDefault="00E3774E" w:rsidP="00E3774E">
      <w:pPr>
        <w:pStyle w:val="govuk-body"/>
        <w:spacing w:before="0" w:beforeAutospacing="0" w:after="0" w:afterAutospacing="0"/>
        <w:rPr>
          <w:rFonts w:asciiTheme="minorHAnsi" w:hAnsiTheme="minorHAnsi" w:cstheme="minorHAnsi"/>
          <w:color w:val="0B0C0C"/>
          <w:sz w:val="18"/>
          <w:szCs w:val="18"/>
        </w:rPr>
      </w:pPr>
      <w:r w:rsidRPr="0043049A">
        <w:rPr>
          <w:rFonts w:asciiTheme="minorHAnsi" w:hAnsiTheme="minorHAnsi" w:cstheme="minorHAnsi"/>
          <w:color w:val="0B0C0C"/>
          <w:sz w:val="18"/>
          <w:szCs w:val="18"/>
        </w:rPr>
        <w:t>Other providers may join the scheme at a later stage.</w:t>
      </w:r>
      <w:r w:rsidRPr="0043049A">
        <w:rPr>
          <w:rFonts w:asciiTheme="minorHAnsi" w:hAnsiTheme="minorHAnsi" w:cstheme="minorHAnsi"/>
          <w:color w:val="0B0C0C"/>
          <w:sz w:val="18"/>
          <w:szCs w:val="18"/>
        </w:rPr>
        <w:br/>
      </w:r>
      <w:r w:rsidRPr="0043049A">
        <w:rPr>
          <w:rFonts w:asciiTheme="minorHAnsi" w:hAnsiTheme="minorHAnsi" w:cstheme="minorHAnsi"/>
          <w:color w:val="0B0C0C"/>
          <w:sz w:val="18"/>
          <w:szCs w:val="18"/>
        </w:rPr>
        <w:br/>
      </w:r>
      <w:r w:rsidRPr="0043049A">
        <w:rPr>
          <w:rFonts w:asciiTheme="minorHAnsi" w:hAnsiTheme="minorHAnsi" w:cstheme="minorHAnsi"/>
          <w:b/>
          <w:bCs/>
          <w:sz w:val="18"/>
          <w:szCs w:val="18"/>
        </w:rPr>
        <w:t xml:space="preserve">HOW TO REQUEST MORE MOBILE DATA – </w:t>
      </w:r>
      <w:hyperlink r:id="rId8" w:history="1">
        <w:r w:rsidRPr="0043049A">
          <w:rPr>
            <w:rStyle w:val="Hyperlink"/>
            <w:rFonts w:asciiTheme="minorHAnsi" w:hAnsiTheme="minorHAnsi" w:cstheme="minorHAnsi"/>
            <w:b/>
            <w:bCs/>
            <w:sz w:val="18"/>
            <w:szCs w:val="18"/>
          </w:rPr>
          <w:t>PLEASE CLICK HERE AND COMPLETE THE FORM.</w:t>
        </w:r>
      </w:hyperlink>
    </w:p>
    <w:p w14:paraId="22D2FC84" w14:textId="547A127E" w:rsidR="00E3774E" w:rsidRPr="0043049A" w:rsidRDefault="00E3774E" w:rsidP="00E3774E">
      <w:pPr>
        <w:spacing w:after="0" w:line="240" w:lineRule="auto"/>
        <w:rPr>
          <w:sz w:val="18"/>
          <w:szCs w:val="18"/>
        </w:rPr>
      </w:pPr>
      <w:r w:rsidRPr="0043049A">
        <w:rPr>
          <w:sz w:val="18"/>
          <w:szCs w:val="18"/>
        </w:rPr>
        <w:t xml:space="preserve">You will also be asked to let us know that you have read the </w:t>
      </w:r>
      <w:proofErr w:type="spellStart"/>
      <w:r w:rsidRPr="0043049A">
        <w:rPr>
          <w:sz w:val="18"/>
          <w:szCs w:val="18"/>
        </w:rPr>
        <w:t>DfE’s</w:t>
      </w:r>
      <w:proofErr w:type="spellEnd"/>
      <w:r w:rsidRPr="0043049A">
        <w:rPr>
          <w:sz w:val="18"/>
          <w:szCs w:val="18"/>
        </w:rPr>
        <w:t xml:space="preserve"> Privacy Policy which outlines how your data will be used – </w:t>
      </w:r>
      <w:hyperlink r:id="rId9" w:history="1">
        <w:r w:rsidRPr="0043049A">
          <w:rPr>
            <w:rStyle w:val="Hyperlink"/>
            <w:sz w:val="18"/>
            <w:szCs w:val="18"/>
          </w:rPr>
          <w:t>CLICK TO READ</w:t>
        </w:r>
      </w:hyperlink>
    </w:p>
    <w:p w14:paraId="4A03CAA5" w14:textId="24FE97D9" w:rsidR="00E3774E" w:rsidRPr="005545C9" w:rsidRDefault="00B64C39" w:rsidP="00E3774E">
      <w:pPr>
        <w:spacing w:after="0" w:line="240" w:lineRule="auto"/>
        <w:rPr>
          <w:sz w:val="20"/>
          <w:szCs w:val="20"/>
        </w:rPr>
      </w:pPr>
      <w:r w:rsidRPr="00DB29CD">
        <w:rPr>
          <w:rFonts w:ascii="Arial" w:hAnsi="Arial" w:cs="Arial"/>
          <w:noProof/>
          <w:lang w:eastAsia="en-GB"/>
        </w:rPr>
        <w:drawing>
          <wp:anchor distT="0" distB="0" distL="114300" distR="114300" simplePos="0" relativeHeight="251658240" behindDoc="0" locked="0" layoutInCell="1" allowOverlap="1" wp14:anchorId="070CDFBE" wp14:editId="5CDEF5B3">
            <wp:simplePos x="0" y="0"/>
            <wp:positionH relativeFrom="column">
              <wp:posOffset>1602740</wp:posOffset>
            </wp:positionH>
            <wp:positionV relativeFrom="paragraph">
              <wp:posOffset>10160</wp:posOffset>
            </wp:positionV>
            <wp:extent cx="2193290" cy="3564890"/>
            <wp:effectExtent l="0" t="0" r="0" b="0"/>
            <wp:wrapSquare wrapText="bothSides"/>
            <wp:docPr id="2" name="Picture 2" descr="Self-isola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isolation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290" cy="356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324">
        <w:rPr>
          <w:noProof/>
          <w:lang w:eastAsia="en-GB"/>
        </w:rPr>
        <mc:AlternateContent>
          <mc:Choice Requires="wps">
            <w:drawing>
              <wp:inline distT="0" distB="0" distL="0" distR="0" wp14:anchorId="247AB647" wp14:editId="63BCF804">
                <wp:extent cx="304800" cy="304800"/>
                <wp:effectExtent l="0" t="0" r="0" b="0"/>
                <wp:docPr id="4" name="AutoShape 3" descr="Do You Want To Build a Snowman? Physics Can Help | Science | Smithsonian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7A1DC" id="AutoShape 3" o:spid="_x0000_s1026" alt="Do You Want To Build a Snowman? Physics Can Help | Science | Smithsonian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FsczjzAgAAE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7F3324">
        <w:rPr>
          <w:noProof/>
          <w:lang w:eastAsia="en-GB"/>
        </w:rPr>
        <mc:AlternateContent>
          <mc:Choice Requires="wps">
            <w:drawing>
              <wp:inline distT="0" distB="0" distL="0" distR="0" wp14:anchorId="0FB0F72C" wp14:editId="60043B53">
                <wp:extent cx="304800" cy="304800"/>
                <wp:effectExtent l="0" t="0" r="0" b="0"/>
                <wp:docPr id="7" name="AutoShape 8" descr="Do You Want To Build a Snowman? Physics Can Help | Science | Smithsonian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5F6BE" id="AutoShape 8" o:spid="_x0000_s1026" alt="Do You Want To Build a Snowman? Physics Can Help | Science | Smithsonian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98ldv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sectPr w:rsidR="00E3774E" w:rsidRPr="005545C9" w:rsidSect="00A10015">
      <w:headerReference w:type="default" r:id="rId1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19BE4250" w:rsidR="00A10015" w:rsidRDefault="00A10015">
    <w:pPr>
      <w:pStyle w:val="Header"/>
    </w:pPr>
    <w:r>
      <w:t xml:space="preserve">Friday </w:t>
    </w:r>
    <w:r w:rsidR="00B64C39">
      <w:t>15</w:t>
    </w:r>
    <w:r w:rsidR="000B6F39" w:rsidRPr="000B6F39">
      <w:rPr>
        <w:vertAlign w:val="superscript"/>
      </w:rPr>
      <w:t>th</w:t>
    </w:r>
    <w:r w:rsidR="000B6F39">
      <w:t xml:space="preserve"> January 2021</w:t>
    </w:r>
  </w:p>
  <w:p w14:paraId="6AC4380A" w14:textId="77777777" w:rsidR="00A10015" w:rsidRDefault="00A1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633"/>
    <w:multiLevelType w:val="multilevel"/>
    <w:tmpl w:val="9EC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229F6"/>
    <w:multiLevelType w:val="hybridMultilevel"/>
    <w:tmpl w:val="1610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51F64"/>
    <w:multiLevelType w:val="hybridMultilevel"/>
    <w:tmpl w:val="05F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D03D7"/>
    <w:multiLevelType w:val="multilevel"/>
    <w:tmpl w:val="D75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FF0935"/>
    <w:multiLevelType w:val="multilevel"/>
    <w:tmpl w:val="AA6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979D4"/>
    <w:rsid w:val="000B330C"/>
    <w:rsid w:val="000B6F39"/>
    <w:rsid w:val="000C05BD"/>
    <w:rsid w:val="000D617F"/>
    <w:rsid w:val="000E23C5"/>
    <w:rsid w:val="000E422A"/>
    <w:rsid w:val="00105476"/>
    <w:rsid w:val="001109C2"/>
    <w:rsid w:val="00111F10"/>
    <w:rsid w:val="001231FB"/>
    <w:rsid w:val="00131433"/>
    <w:rsid w:val="001341F2"/>
    <w:rsid w:val="00152B19"/>
    <w:rsid w:val="00176730"/>
    <w:rsid w:val="00182618"/>
    <w:rsid w:val="001B78C2"/>
    <w:rsid w:val="00205627"/>
    <w:rsid w:val="00207812"/>
    <w:rsid w:val="002107BB"/>
    <w:rsid w:val="0022724C"/>
    <w:rsid w:val="00276370"/>
    <w:rsid w:val="002B5FFE"/>
    <w:rsid w:val="002D3338"/>
    <w:rsid w:val="002E36CA"/>
    <w:rsid w:val="00356496"/>
    <w:rsid w:val="003D2B50"/>
    <w:rsid w:val="0043049A"/>
    <w:rsid w:val="0043263E"/>
    <w:rsid w:val="00452916"/>
    <w:rsid w:val="004642B7"/>
    <w:rsid w:val="00485C6D"/>
    <w:rsid w:val="004B310D"/>
    <w:rsid w:val="004C61B2"/>
    <w:rsid w:val="004D6E97"/>
    <w:rsid w:val="005020E5"/>
    <w:rsid w:val="00514EBF"/>
    <w:rsid w:val="00517753"/>
    <w:rsid w:val="005241BE"/>
    <w:rsid w:val="00541D36"/>
    <w:rsid w:val="0055431C"/>
    <w:rsid w:val="005545C9"/>
    <w:rsid w:val="00555151"/>
    <w:rsid w:val="0056357E"/>
    <w:rsid w:val="0056408E"/>
    <w:rsid w:val="00571544"/>
    <w:rsid w:val="005A6880"/>
    <w:rsid w:val="005B2035"/>
    <w:rsid w:val="005B316C"/>
    <w:rsid w:val="005B5A04"/>
    <w:rsid w:val="005E5E09"/>
    <w:rsid w:val="005E6D91"/>
    <w:rsid w:val="0061420B"/>
    <w:rsid w:val="00640D6F"/>
    <w:rsid w:val="00654335"/>
    <w:rsid w:val="00666B24"/>
    <w:rsid w:val="006B0189"/>
    <w:rsid w:val="006C2641"/>
    <w:rsid w:val="006C3828"/>
    <w:rsid w:val="006F494D"/>
    <w:rsid w:val="0071375F"/>
    <w:rsid w:val="0072583D"/>
    <w:rsid w:val="00783727"/>
    <w:rsid w:val="007B4E94"/>
    <w:rsid w:val="007C5717"/>
    <w:rsid w:val="007F3324"/>
    <w:rsid w:val="00812395"/>
    <w:rsid w:val="00836DB9"/>
    <w:rsid w:val="00857559"/>
    <w:rsid w:val="008608A6"/>
    <w:rsid w:val="00871D2B"/>
    <w:rsid w:val="00880E4C"/>
    <w:rsid w:val="008B3DA8"/>
    <w:rsid w:val="008D4906"/>
    <w:rsid w:val="009314E0"/>
    <w:rsid w:val="00994FA7"/>
    <w:rsid w:val="009A7BC1"/>
    <w:rsid w:val="009C64B7"/>
    <w:rsid w:val="009D36FB"/>
    <w:rsid w:val="009D6982"/>
    <w:rsid w:val="00A013E1"/>
    <w:rsid w:val="00A02EA7"/>
    <w:rsid w:val="00A10015"/>
    <w:rsid w:val="00A225AE"/>
    <w:rsid w:val="00A56FA0"/>
    <w:rsid w:val="00AC3C70"/>
    <w:rsid w:val="00AE4966"/>
    <w:rsid w:val="00B1658C"/>
    <w:rsid w:val="00B64C39"/>
    <w:rsid w:val="00BA50B2"/>
    <w:rsid w:val="00BB52DA"/>
    <w:rsid w:val="00BC38EF"/>
    <w:rsid w:val="00BE146B"/>
    <w:rsid w:val="00C60222"/>
    <w:rsid w:val="00C65989"/>
    <w:rsid w:val="00CB17BE"/>
    <w:rsid w:val="00CC769A"/>
    <w:rsid w:val="00D002BD"/>
    <w:rsid w:val="00D0531F"/>
    <w:rsid w:val="00D1331C"/>
    <w:rsid w:val="00D50AAA"/>
    <w:rsid w:val="00D62524"/>
    <w:rsid w:val="00D70AE8"/>
    <w:rsid w:val="00D72F27"/>
    <w:rsid w:val="00D943FA"/>
    <w:rsid w:val="00D97747"/>
    <w:rsid w:val="00DF1D21"/>
    <w:rsid w:val="00E06006"/>
    <w:rsid w:val="00E176DA"/>
    <w:rsid w:val="00E2675B"/>
    <w:rsid w:val="00E3774E"/>
    <w:rsid w:val="00E91878"/>
    <w:rsid w:val="00E97E5C"/>
    <w:rsid w:val="00EB4B0A"/>
    <w:rsid w:val="00EF160F"/>
    <w:rsid w:val="00EF1C42"/>
    <w:rsid w:val="00EF7ACE"/>
    <w:rsid w:val="00F0537A"/>
    <w:rsid w:val="00F13601"/>
    <w:rsid w:val="00F260AB"/>
    <w:rsid w:val="00F47B6D"/>
    <w:rsid w:val="00F51A71"/>
    <w:rsid w:val="00F71741"/>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74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13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glvi6i5t">
    <w:name w:val="markzglvi6i5t"/>
    <w:basedOn w:val="DefaultParagraphFont"/>
    <w:rsid w:val="00D1331C"/>
  </w:style>
  <w:style w:type="character" w:customStyle="1" w:styleId="Heading2Char">
    <w:name w:val="Heading 2 Char"/>
    <w:basedOn w:val="DefaultParagraphFont"/>
    <w:link w:val="Heading2"/>
    <w:uiPriority w:val="9"/>
    <w:rsid w:val="00E3774E"/>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E37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774E"/>
  </w:style>
  <w:style w:type="character" w:styleId="FollowedHyperlink">
    <w:name w:val="FollowedHyperlink"/>
    <w:basedOn w:val="DefaultParagraphFont"/>
    <w:uiPriority w:val="99"/>
    <w:semiHidden/>
    <w:unhideWhenUsed/>
    <w:rsid w:val="00E3774E"/>
    <w:rPr>
      <w:color w:val="954F72" w:themeColor="followedHyperlink"/>
      <w:u w:val="single"/>
    </w:rPr>
  </w:style>
  <w:style w:type="paragraph" w:styleId="ListParagraph">
    <w:name w:val="List Paragraph"/>
    <w:basedOn w:val="Normal"/>
    <w:uiPriority w:val="34"/>
    <w:qFormat/>
    <w:rsid w:val="007B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DesignPage.aspx?fragment=FormId%3Dr6rk4swmzkGTG0LNbBYjzOoj5qdPGQlCuyCKOp3MdcZUMVI2MkE3NkJWUzRKOEM2VURCOTJLVDZWUS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t-help-with-tech.education.gov.uk/about-increasing-mobile-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et-help-with-tech.education.gov.uk/guide-to-collecting-mobile-information/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admin2</cp:lastModifiedBy>
  <cp:revision>3</cp:revision>
  <dcterms:created xsi:type="dcterms:W3CDTF">2021-01-15T15:26:00Z</dcterms:created>
  <dcterms:modified xsi:type="dcterms:W3CDTF">2021-01-15T15:28:00Z</dcterms:modified>
</cp:coreProperties>
</file>