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52BCE" w14:textId="77777777" w:rsidR="008D4906" w:rsidRDefault="008D4906" w:rsidP="000C05BD">
      <w:pPr>
        <w:spacing w:after="0" w:line="240" w:lineRule="auto"/>
      </w:pPr>
    </w:p>
    <w:p w14:paraId="4D5776F9" w14:textId="4F30C980" w:rsidR="00555151" w:rsidRDefault="00FE0489" w:rsidP="000C05BD">
      <w:pPr>
        <w:spacing w:after="0" w:line="276" w:lineRule="auto"/>
      </w:pPr>
      <w:r w:rsidRPr="000C05BD">
        <w:t>Good Afternoon Everyone,</w:t>
      </w:r>
    </w:p>
    <w:p w14:paraId="62F19923" w14:textId="77777777" w:rsidR="00541D36" w:rsidRDefault="00541D36" w:rsidP="000C05BD">
      <w:pPr>
        <w:spacing w:after="0" w:line="276" w:lineRule="auto"/>
      </w:pPr>
    </w:p>
    <w:p w14:paraId="159BB178" w14:textId="089B77BC" w:rsidR="004C61B2" w:rsidRDefault="00C65989" w:rsidP="000B330C">
      <w:pPr>
        <w:spacing w:after="0" w:line="276" w:lineRule="auto"/>
      </w:pPr>
      <w:r>
        <w:t xml:space="preserve">This week we moved into Phase 2 of our plan.  We have started a second bubble in Nursery which means we now have a group of children attending on a Wednesday and a new group of children </w:t>
      </w:r>
      <w:bookmarkStart w:id="0" w:name="_GoBack"/>
      <w:bookmarkEnd w:id="0"/>
      <w:r>
        <w:t>starting today.  This will continue for the rest of the term.</w:t>
      </w:r>
    </w:p>
    <w:p w14:paraId="5CFA47A5" w14:textId="77777777" w:rsidR="00C65989" w:rsidRDefault="00C65989" w:rsidP="000B330C">
      <w:pPr>
        <w:spacing w:after="0" w:line="276" w:lineRule="auto"/>
      </w:pPr>
    </w:p>
    <w:p w14:paraId="4F4D2543" w14:textId="2E6DB804" w:rsidR="00C65989" w:rsidRDefault="00C65989" w:rsidP="000B330C">
      <w:pPr>
        <w:spacing w:after="0" w:line="276" w:lineRule="auto"/>
      </w:pPr>
      <w:r>
        <w:t>We start a third bubble in Year 1 from Monday</w:t>
      </w:r>
      <w:r w:rsidR="005B2035">
        <w:t xml:space="preserve"> 22</w:t>
      </w:r>
      <w:r w:rsidR="005B2035" w:rsidRPr="005B2035">
        <w:rPr>
          <w:vertAlign w:val="superscript"/>
        </w:rPr>
        <w:t>nd</w:t>
      </w:r>
      <w:r w:rsidR="005B2035">
        <w:t xml:space="preserve"> June 2020</w:t>
      </w:r>
      <w:r>
        <w:t xml:space="preserve">, which is </w:t>
      </w:r>
      <w:r w:rsidR="00F77D24">
        <w:t>already</w:t>
      </w:r>
      <w:r w:rsidR="005B2035">
        <w:t xml:space="preserve"> full, and then intend to start the next Year 6 Bubble from Monday 29</w:t>
      </w:r>
      <w:r w:rsidR="005B2035" w:rsidRPr="005B2035">
        <w:rPr>
          <w:vertAlign w:val="superscript"/>
        </w:rPr>
        <w:t>th</w:t>
      </w:r>
      <w:r w:rsidR="005B2035">
        <w:t xml:space="preserve"> June 2020.  We will be in touch with the parents of those children in Year 6 who are waiting for a place next week.</w:t>
      </w:r>
    </w:p>
    <w:p w14:paraId="64EBB4DE" w14:textId="77777777" w:rsidR="005B2035" w:rsidRDefault="005B2035" w:rsidP="000B330C">
      <w:pPr>
        <w:spacing w:after="0" w:line="276" w:lineRule="auto"/>
      </w:pPr>
    </w:p>
    <w:p w14:paraId="6117BDC5" w14:textId="323B32F2" w:rsidR="005B2035" w:rsidRDefault="005B2035" w:rsidP="000B330C">
      <w:pPr>
        <w:spacing w:after="0" w:line="276" w:lineRule="auto"/>
      </w:pPr>
      <w:r>
        <w:t xml:space="preserve">As we move to the end of term we are planning to open places in the last two weeks of term for children in Year 2, 3, 4 and 5.  </w:t>
      </w:r>
      <w:r w:rsidR="00A02EA7">
        <w:t xml:space="preserve">They will be given the opportunity to attend for one week out of the two.  </w:t>
      </w:r>
      <w:r w:rsidR="00F77D24">
        <w:t xml:space="preserve">The children will </w:t>
      </w:r>
      <w:r>
        <w:t>be coming back to a bubble with other</w:t>
      </w:r>
      <w:r w:rsidR="00A02EA7">
        <w:t xml:space="preserve"> children from their class.  It will give them an opportuni</w:t>
      </w:r>
      <w:r w:rsidR="00F77D24">
        <w:t>ty to end the year with some</w:t>
      </w:r>
      <w:r w:rsidR="00A02EA7">
        <w:t xml:space="preserve"> of their class.  We will start to gather numb</w:t>
      </w:r>
      <w:r w:rsidR="00F77D24">
        <w:t>ers for this once we have finalised</w:t>
      </w:r>
      <w:r w:rsidR="00A02EA7">
        <w:t xml:space="preserve"> our next Year 6 Bubble.  A message will go on to Tapestry so please keep an eye out.  We would like as many children as possible to return to get a feel for what school will be like whe</w:t>
      </w:r>
      <w:r w:rsidR="00F77D24">
        <w:t xml:space="preserve">n they return in September, </w:t>
      </w:r>
      <w:r w:rsidR="00A02EA7">
        <w:t>to give their teachers a chance to spend some time with them</w:t>
      </w:r>
      <w:r w:rsidR="00F77D24">
        <w:t>,</w:t>
      </w:r>
      <w:r w:rsidR="00A02EA7">
        <w:t xml:space="preserve"> and to round off the school year.</w:t>
      </w:r>
    </w:p>
    <w:p w14:paraId="53CE4430" w14:textId="77777777" w:rsidR="00A02EA7" w:rsidRDefault="00A02EA7" w:rsidP="000B330C">
      <w:pPr>
        <w:spacing w:after="0" w:line="276" w:lineRule="auto"/>
      </w:pPr>
    </w:p>
    <w:p w14:paraId="3FCC2E90" w14:textId="241E32DA" w:rsidR="00A02EA7" w:rsidRDefault="00A02EA7" w:rsidP="000B330C">
      <w:pPr>
        <w:spacing w:after="0" w:line="276" w:lineRule="auto"/>
      </w:pPr>
      <w:r>
        <w:t>We will not be able to run our emergency childcare when we move to all year groups being in school, so the last day of our childcare will be Friday 3</w:t>
      </w:r>
      <w:r w:rsidRPr="00A02EA7">
        <w:rPr>
          <w:vertAlign w:val="superscript"/>
        </w:rPr>
        <w:t>rd</w:t>
      </w:r>
      <w:r>
        <w:t xml:space="preserve"> July 2020.  Children who have been accessing our childcare will be included in one of their class Bubbles but this may only be for one of the two final weeks and will be within the hours set out for their Bubble.  The childcare</w:t>
      </w:r>
      <w:r w:rsidR="00F77D24">
        <w:t xml:space="preserve"> at our school</w:t>
      </w:r>
      <w:r>
        <w:t xml:space="preserve"> will not be running over the summer holidays.</w:t>
      </w:r>
    </w:p>
    <w:p w14:paraId="44688792" w14:textId="77777777" w:rsidR="00A02EA7" w:rsidRDefault="00A02EA7" w:rsidP="000B330C">
      <w:pPr>
        <w:spacing w:after="0" w:line="276" w:lineRule="auto"/>
      </w:pPr>
    </w:p>
    <w:p w14:paraId="7925BF6E" w14:textId="18E696DF" w:rsidR="00A02EA7" w:rsidRDefault="00A02EA7" w:rsidP="000B330C">
      <w:pPr>
        <w:spacing w:after="0" w:line="276" w:lineRule="auto"/>
      </w:pPr>
      <w:r>
        <w:t>We will keep you informed as we move forward and start to create the Y2, 3, 4 and 5 Bubbles.  It is not compulsory for children to attend school at this time, and this will remain the case until September.  Only you can know if it is right for you and your chil</w:t>
      </w:r>
      <w:r w:rsidR="00F77D24">
        <w:t>d at this time.  We also cannot guarantee that our plans will go ahead in the way we expect them to as the advice is constantly changing and we have to respond as best we can on a daily basis.</w:t>
      </w:r>
    </w:p>
    <w:p w14:paraId="52D1537C" w14:textId="77777777" w:rsidR="005B2035" w:rsidRDefault="005B2035" w:rsidP="000B330C">
      <w:pPr>
        <w:spacing w:after="0" w:line="276" w:lineRule="auto"/>
      </w:pPr>
    </w:p>
    <w:p w14:paraId="6647D83C" w14:textId="77777777" w:rsidR="00F77D24" w:rsidRDefault="00F77D24" w:rsidP="000B330C">
      <w:pPr>
        <w:spacing w:after="0" w:line="276" w:lineRule="auto"/>
      </w:pPr>
      <w:r>
        <w:t>In the meantime, and right through to the end of the school year on Friday 17</w:t>
      </w:r>
      <w:r w:rsidRPr="00F77D24">
        <w:rPr>
          <w:vertAlign w:val="superscript"/>
        </w:rPr>
        <w:t>th</w:t>
      </w:r>
      <w:r>
        <w:t xml:space="preserve"> July 2020, we will be running our Tapestry School so that your child will continue to get work and you will continue to get support with that work whether or not you choose to send your child to school.</w:t>
      </w:r>
    </w:p>
    <w:p w14:paraId="34C46503" w14:textId="77777777" w:rsidR="00F77D24" w:rsidRDefault="00F77D24" w:rsidP="000B330C">
      <w:pPr>
        <w:spacing w:after="0" w:line="276" w:lineRule="auto"/>
      </w:pPr>
    </w:p>
    <w:p w14:paraId="0A4C39B6" w14:textId="6D3F69A2" w:rsidR="000B330C" w:rsidRDefault="000B330C" w:rsidP="000B330C">
      <w:pPr>
        <w:spacing w:after="0" w:line="276" w:lineRule="auto"/>
      </w:pPr>
      <w:r>
        <w:t>R</w:t>
      </w:r>
      <w:r w:rsidRPr="000C05BD">
        <w:t>emember</w:t>
      </w:r>
      <w:r>
        <w:t xml:space="preserve"> if you need help but can’t contact school,</w:t>
      </w:r>
      <w:r w:rsidRPr="000C05BD">
        <w:t xml:space="preserve"> </w:t>
      </w:r>
      <w:r>
        <w:t>t</w:t>
      </w:r>
      <w:r w:rsidRPr="000C05BD">
        <w:t>he Department for Education helpline for parents home-schooling their children</w:t>
      </w:r>
      <w:r>
        <w:t>,</w:t>
      </w:r>
      <w:r w:rsidRPr="000C05BD">
        <w:t xml:space="preserve"> called </w:t>
      </w:r>
      <w:proofErr w:type="spellStart"/>
      <w:r w:rsidRPr="000C05BD">
        <w:rPr>
          <w:b/>
          <w:bCs/>
        </w:rPr>
        <w:t>Starline</w:t>
      </w:r>
      <w:proofErr w:type="spellEnd"/>
      <w:r w:rsidRPr="00E97E5C">
        <w:rPr>
          <w:bCs/>
        </w:rPr>
        <w:t>,</w:t>
      </w:r>
      <w:r>
        <w:t xml:space="preserve"> </w:t>
      </w:r>
      <w:r w:rsidRPr="000C05BD">
        <w:t>is open 6 days a week, covering all areas of the curriculum and all age ranges.  The number is 0330 313 9162.  C</w:t>
      </w:r>
      <w:r>
        <w:t>alls are charged at local rate.</w:t>
      </w:r>
    </w:p>
    <w:p w14:paraId="294EB244" w14:textId="77777777" w:rsidR="000B330C" w:rsidRPr="000C05BD" w:rsidRDefault="000B330C" w:rsidP="000B330C">
      <w:pPr>
        <w:spacing w:after="0" w:line="276" w:lineRule="auto"/>
      </w:pPr>
    </w:p>
    <w:p w14:paraId="4B19A88E" w14:textId="77777777" w:rsidR="000B330C" w:rsidRDefault="000B330C" w:rsidP="000B330C">
      <w:pPr>
        <w:spacing w:after="0" w:line="276" w:lineRule="auto"/>
      </w:pPr>
      <w:r>
        <w:t xml:space="preserve">Additionally, </w:t>
      </w:r>
      <w:r w:rsidRPr="000C05BD">
        <w:t xml:space="preserve">you can refer to the Home-Schooling guidance for parents from the Department of Education which can be found through this link </w:t>
      </w:r>
      <w:hyperlink r:id="rId6" w:history="1">
        <w:r w:rsidRPr="000C05BD">
          <w:rPr>
            <w:rStyle w:val="Hyperlink"/>
          </w:rPr>
          <w:t>https://www.gov.uk/guidance/help-primary-school-children-continue-their-education-during-coronavirus-covid-19</w:t>
        </w:r>
      </w:hyperlink>
    </w:p>
    <w:sectPr w:rsidR="000B330C" w:rsidSect="00A10015">
      <w:headerReference w:type="default" r:id="rId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3EE09CD5" w:rsidR="00A10015" w:rsidRDefault="00A10015">
    <w:pPr>
      <w:pStyle w:val="Header"/>
    </w:pPr>
    <w:r>
      <w:t xml:space="preserve">Friday </w:t>
    </w:r>
    <w:r w:rsidR="00C65989">
      <w:t>19</w:t>
    </w:r>
    <w:r w:rsidR="000E422A" w:rsidRPr="000E422A">
      <w:rPr>
        <w:vertAlign w:val="superscript"/>
      </w:rPr>
      <w:t>th</w:t>
    </w:r>
    <w:r w:rsidR="000E422A">
      <w:t xml:space="preserve"> June</w:t>
    </w:r>
    <w:r w:rsidR="00D002BD">
      <w:t xml:space="preserve"> 202</w:t>
    </w:r>
    <w:r>
      <w:t>0</w:t>
    </w:r>
  </w:p>
  <w:p w14:paraId="6AC4380A" w14:textId="77777777"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B330C"/>
    <w:rsid w:val="000C05BD"/>
    <w:rsid w:val="000D617F"/>
    <w:rsid w:val="000E422A"/>
    <w:rsid w:val="001109C2"/>
    <w:rsid w:val="00111F10"/>
    <w:rsid w:val="00131433"/>
    <w:rsid w:val="001341F2"/>
    <w:rsid w:val="00152B19"/>
    <w:rsid w:val="00176730"/>
    <w:rsid w:val="001B78C2"/>
    <w:rsid w:val="00205627"/>
    <w:rsid w:val="00207812"/>
    <w:rsid w:val="0022724C"/>
    <w:rsid w:val="002E36CA"/>
    <w:rsid w:val="00356496"/>
    <w:rsid w:val="00452916"/>
    <w:rsid w:val="004B310D"/>
    <w:rsid w:val="004C61B2"/>
    <w:rsid w:val="004D6E97"/>
    <w:rsid w:val="005020E5"/>
    <w:rsid w:val="00514EBF"/>
    <w:rsid w:val="00517753"/>
    <w:rsid w:val="00541D36"/>
    <w:rsid w:val="00555151"/>
    <w:rsid w:val="0056357E"/>
    <w:rsid w:val="005A6880"/>
    <w:rsid w:val="005B2035"/>
    <w:rsid w:val="005B316C"/>
    <w:rsid w:val="005E5E09"/>
    <w:rsid w:val="0061420B"/>
    <w:rsid w:val="00640D6F"/>
    <w:rsid w:val="00654335"/>
    <w:rsid w:val="00666B24"/>
    <w:rsid w:val="006C2641"/>
    <w:rsid w:val="0071375F"/>
    <w:rsid w:val="0072583D"/>
    <w:rsid w:val="00783727"/>
    <w:rsid w:val="00812395"/>
    <w:rsid w:val="00836DB9"/>
    <w:rsid w:val="00857559"/>
    <w:rsid w:val="008608A6"/>
    <w:rsid w:val="00871D2B"/>
    <w:rsid w:val="008B3DA8"/>
    <w:rsid w:val="008D4906"/>
    <w:rsid w:val="009A7BC1"/>
    <w:rsid w:val="009D36FB"/>
    <w:rsid w:val="009D6982"/>
    <w:rsid w:val="00A013E1"/>
    <w:rsid w:val="00A02EA7"/>
    <w:rsid w:val="00A10015"/>
    <w:rsid w:val="00A56FA0"/>
    <w:rsid w:val="00AC3C70"/>
    <w:rsid w:val="00B1658C"/>
    <w:rsid w:val="00BB52DA"/>
    <w:rsid w:val="00BC38EF"/>
    <w:rsid w:val="00BE146B"/>
    <w:rsid w:val="00C60222"/>
    <w:rsid w:val="00C65989"/>
    <w:rsid w:val="00CB17BE"/>
    <w:rsid w:val="00CC769A"/>
    <w:rsid w:val="00D002BD"/>
    <w:rsid w:val="00D0531F"/>
    <w:rsid w:val="00D50AAA"/>
    <w:rsid w:val="00D72F27"/>
    <w:rsid w:val="00D97747"/>
    <w:rsid w:val="00E06006"/>
    <w:rsid w:val="00E97E5C"/>
    <w:rsid w:val="00EB4B0A"/>
    <w:rsid w:val="00F0537A"/>
    <w:rsid w:val="00F47B6D"/>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help-primary-school-children-continue-their-education-during-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2</cp:revision>
  <dcterms:created xsi:type="dcterms:W3CDTF">2020-06-19T11:41:00Z</dcterms:created>
  <dcterms:modified xsi:type="dcterms:W3CDTF">2020-06-19T11:41:00Z</dcterms:modified>
</cp:coreProperties>
</file>